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1DD4F"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1DCDA96A" wp14:editId="75E90C9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35A40B5F" w14:textId="77777777" w:rsidR="00CB72ED" w:rsidRDefault="00CB72ED">
      <w:pPr>
        <w:pStyle w:val="NoSpacing"/>
        <w:rPr>
          <w:rFonts w:ascii="Arial" w:hAnsi="Arial" w:cs="Arial"/>
          <w:b/>
          <w:sz w:val="14"/>
          <w:szCs w:val="14"/>
        </w:rPr>
      </w:pPr>
    </w:p>
    <w:p w14:paraId="7155160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683ACE33" w14:textId="77777777" w:rsidR="00CB72ED" w:rsidRDefault="00CB72ED">
      <w:pPr>
        <w:pStyle w:val="NoSpacing"/>
        <w:jc w:val="center"/>
        <w:rPr>
          <w:rFonts w:ascii="Book Antiqua" w:hAnsi="Book Antiqua"/>
          <w:b/>
          <w:sz w:val="20"/>
          <w:szCs w:val="20"/>
        </w:rPr>
      </w:pPr>
    </w:p>
    <w:p w14:paraId="33057BA1"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0DF7BC3" w14:textId="77777777">
        <w:trPr>
          <w:trHeight w:val="397"/>
        </w:trPr>
        <w:tc>
          <w:tcPr>
            <w:tcW w:w="7424" w:type="dxa"/>
            <w:gridSpan w:val="28"/>
            <w:tcBorders>
              <w:top w:val="single" w:sz="2" w:space="0" w:color="000000"/>
              <w:bottom w:val="single" w:sz="2" w:space="0" w:color="000000"/>
            </w:tcBorders>
            <w:vAlign w:val="center"/>
          </w:tcPr>
          <w:p w14:paraId="7464A80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548FEF63" w14:textId="77777777" w:rsidR="00CB72ED" w:rsidRPr="00B96B4F" w:rsidRDefault="00CB72ED">
            <w:pPr>
              <w:pStyle w:val="NoSpacing"/>
              <w:ind w:right="-108"/>
              <w:rPr>
                <w:rFonts w:asciiTheme="majorHAnsi" w:hAnsiTheme="majorHAnsi" w:cs="Arial"/>
                <w:b/>
                <w:sz w:val="20"/>
                <w:szCs w:val="20"/>
              </w:rPr>
            </w:pPr>
          </w:p>
        </w:tc>
      </w:tr>
      <w:tr w:rsidR="00CB72ED" w:rsidRPr="00B96B4F" w14:paraId="58BB74E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89BB6AB" w14:textId="5DD20DB9"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Environmental Chemistry</w:t>
            </w:r>
            <w:r w:rsidR="00EB24C6">
              <w:rPr>
                <w:rFonts w:asciiTheme="majorHAnsi" w:hAnsiTheme="majorHAnsi" w:cs="Arial"/>
                <w:b/>
                <w:sz w:val="18"/>
                <w:szCs w:val="18"/>
              </w:rPr>
              <w:t xml:space="preserve"> </w:t>
            </w:r>
            <w:r w:rsidR="00D16A5A" w:rsidRPr="00D16A5A">
              <w:rPr>
                <w:rFonts w:asciiTheme="majorHAnsi" w:hAnsiTheme="majorHAnsi" w:cs="Arial"/>
                <w:b/>
                <w:sz w:val="18"/>
                <w:szCs w:val="18"/>
              </w:rPr>
              <w:t xml:space="preserve"> </w:t>
            </w:r>
            <w:r w:rsidR="00EB24C6">
              <w:rPr>
                <w:rFonts w:asciiTheme="majorHAnsi" w:hAnsiTheme="majorHAnsi" w:cs="Arial"/>
                <w:b/>
                <w:sz w:val="18"/>
                <w:szCs w:val="18"/>
              </w:rPr>
              <w:t>I</w:t>
            </w:r>
            <w:r w:rsidR="00D16A5A" w:rsidRPr="00D16A5A">
              <w:rPr>
                <w:rFonts w:asciiTheme="majorHAnsi" w:hAnsiTheme="majorHAnsi" w:cs="Arial"/>
                <w:b/>
                <w:sz w:val="18"/>
                <w:szCs w:val="18"/>
              </w:rPr>
              <w:t>I</w:t>
            </w:r>
            <w:r w:rsidRPr="00B96B4F">
              <w:rPr>
                <w:rFonts w:asciiTheme="majorHAnsi" w:hAnsiTheme="majorHAnsi" w:cs="Arial"/>
                <w:b/>
                <w:sz w:val="18"/>
                <w:szCs w:val="18"/>
              </w:rPr>
              <w:fldChar w:fldCharType="end"/>
            </w:r>
          </w:p>
        </w:tc>
      </w:tr>
      <w:tr w:rsidR="00CB72ED" w:rsidRPr="00B96B4F" w14:paraId="2D962E51" w14:textId="77777777">
        <w:trPr>
          <w:trHeight w:val="113"/>
        </w:trPr>
        <w:tc>
          <w:tcPr>
            <w:tcW w:w="1799" w:type="dxa"/>
            <w:gridSpan w:val="5"/>
            <w:tcBorders>
              <w:top w:val="single" w:sz="2" w:space="0" w:color="000000"/>
              <w:bottom w:val="single" w:sz="2" w:space="0" w:color="000000"/>
            </w:tcBorders>
            <w:vAlign w:val="center"/>
          </w:tcPr>
          <w:p w14:paraId="2A80469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61FE63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0CEC48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7559FD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AE1FB8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A7B7722" w14:textId="77777777" w:rsidR="00CB72ED" w:rsidRPr="00B96B4F" w:rsidRDefault="00CB72ED">
            <w:pPr>
              <w:pStyle w:val="NoSpacing"/>
              <w:rPr>
                <w:rFonts w:asciiTheme="majorHAnsi" w:hAnsiTheme="majorHAnsi" w:cs="Arial"/>
                <w:b/>
                <w:sz w:val="10"/>
                <w:szCs w:val="10"/>
              </w:rPr>
            </w:pPr>
          </w:p>
        </w:tc>
      </w:tr>
      <w:tr w:rsidR="00CB72ED" w:rsidRPr="00B96B4F" w14:paraId="4A461899" w14:textId="77777777">
        <w:trPr>
          <w:trHeight w:val="397"/>
        </w:trPr>
        <w:tc>
          <w:tcPr>
            <w:tcW w:w="7424" w:type="dxa"/>
            <w:gridSpan w:val="28"/>
            <w:tcBorders>
              <w:top w:val="single" w:sz="2" w:space="0" w:color="000000"/>
            </w:tcBorders>
            <w:vAlign w:val="center"/>
          </w:tcPr>
          <w:p w14:paraId="757BA08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2CA69B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DFB2F7"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7E2A893C"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5753EE2" w14:textId="77777777">
        <w:trPr>
          <w:trHeight w:val="113"/>
        </w:trPr>
        <w:tc>
          <w:tcPr>
            <w:tcW w:w="1799" w:type="dxa"/>
            <w:gridSpan w:val="5"/>
            <w:tcBorders>
              <w:bottom w:val="single" w:sz="2" w:space="0" w:color="000000"/>
            </w:tcBorders>
            <w:vAlign w:val="center"/>
          </w:tcPr>
          <w:p w14:paraId="60E1846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6A2032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05F691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74FC8E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ADC656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42AB52D" w14:textId="77777777" w:rsidR="00CB72ED" w:rsidRPr="00B96B4F" w:rsidRDefault="00CB72ED">
            <w:pPr>
              <w:pStyle w:val="NoSpacing"/>
              <w:rPr>
                <w:rFonts w:asciiTheme="majorHAnsi" w:hAnsiTheme="majorHAnsi" w:cs="Arial"/>
                <w:b/>
                <w:sz w:val="10"/>
                <w:szCs w:val="10"/>
              </w:rPr>
            </w:pPr>
          </w:p>
        </w:tc>
      </w:tr>
      <w:tr w:rsidR="00CB72ED" w:rsidRPr="00B96B4F" w14:paraId="5F9719A5" w14:textId="77777777">
        <w:trPr>
          <w:trHeight w:val="397"/>
        </w:trPr>
        <w:tc>
          <w:tcPr>
            <w:tcW w:w="1799" w:type="dxa"/>
            <w:gridSpan w:val="5"/>
            <w:tcBorders>
              <w:top w:val="single" w:sz="2" w:space="0" w:color="000000"/>
            </w:tcBorders>
            <w:vAlign w:val="center"/>
          </w:tcPr>
          <w:p w14:paraId="2DFA65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7A14D403"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16623E"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1C38E6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3B1A39"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3469F2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0CCC7B" w14:textId="77777777">
        <w:trPr>
          <w:gridAfter w:val="36"/>
          <w:wAfter w:w="9391" w:type="dxa"/>
          <w:trHeight w:hRule="exact" w:val="329"/>
        </w:trPr>
        <w:tc>
          <w:tcPr>
            <w:tcW w:w="305" w:type="dxa"/>
            <w:tcBorders>
              <w:right w:val="single" w:sz="2" w:space="0" w:color="000000"/>
            </w:tcBorders>
            <w:tcMar>
              <w:top w:w="57" w:type="dxa"/>
            </w:tcMar>
          </w:tcPr>
          <w:p w14:paraId="42BFB777"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FEE38FB" w14:textId="7669799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AEBC2F8" w14:textId="77777777">
        <w:trPr>
          <w:trHeight w:val="113"/>
        </w:trPr>
        <w:tc>
          <w:tcPr>
            <w:tcW w:w="1799" w:type="dxa"/>
            <w:gridSpan w:val="5"/>
            <w:tcBorders>
              <w:bottom w:val="single" w:sz="2" w:space="0" w:color="000000"/>
            </w:tcBorders>
            <w:vAlign w:val="center"/>
          </w:tcPr>
          <w:p w14:paraId="630D2F3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BDA764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6F95B4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72FEE4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4D46C0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440899B" w14:textId="77777777" w:rsidR="00CB72ED" w:rsidRPr="00B96B4F" w:rsidRDefault="00CB72ED">
            <w:pPr>
              <w:pStyle w:val="NoSpacing"/>
              <w:rPr>
                <w:rFonts w:asciiTheme="majorHAnsi" w:hAnsiTheme="majorHAnsi" w:cs="Arial"/>
                <w:b/>
                <w:sz w:val="10"/>
                <w:szCs w:val="10"/>
              </w:rPr>
            </w:pPr>
          </w:p>
        </w:tc>
      </w:tr>
      <w:tr w:rsidR="00CB72ED" w:rsidRPr="00B96B4F" w14:paraId="50836D53" w14:textId="77777777">
        <w:trPr>
          <w:trHeight w:val="397"/>
        </w:trPr>
        <w:tc>
          <w:tcPr>
            <w:tcW w:w="7424" w:type="dxa"/>
            <w:gridSpan w:val="28"/>
            <w:tcBorders>
              <w:top w:val="single" w:sz="2" w:space="0" w:color="000000"/>
            </w:tcBorders>
            <w:vAlign w:val="center"/>
          </w:tcPr>
          <w:p w14:paraId="21A37E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1842AA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609EF3C" w14:textId="77777777">
        <w:trPr>
          <w:gridAfter w:val="36"/>
          <w:wAfter w:w="9391" w:type="dxa"/>
          <w:trHeight w:hRule="exact" w:val="329"/>
        </w:trPr>
        <w:tc>
          <w:tcPr>
            <w:tcW w:w="305" w:type="dxa"/>
            <w:tcBorders>
              <w:right w:val="single" w:sz="2" w:space="0" w:color="000000"/>
            </w:tcBorders>
            <w:tcMar>
              <w:top w:w="57" w:type="dxa"/>
            </w:tcMar>
          </w:tcPr>
          <w:p w14:paraId="5D05DB7F"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4C288E1" w14:textId="476B21E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F3F287" w14:textId="77777777">
        <w:trPr>
          <w:trHeight w:val="113"/>
        </w:trPr>
        <w:tc>
          <w:tcPr>
            <w:tcW w:w="1799" w:type="dxa"/>
            <w:gridSpan w:val="5"/>
            <w:tcBorders>
              <w:bottom w:val="single" w:sz="2" w:space="0" w:color="000000"/>
            </w:tcBorders>
            <w:vAlign w:val="center"/>
          </w:tcPr>
          <w:p w14:paraId="762BC64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862B12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D337F9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BB2637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59F0BD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1956297" w14:textId="77777777" w:rsidR="00CB72ED" w:rsidRPr="00B96B4F" w:rsidRDefault="00CB72ED">
            <w:pPr>
              <w:pStyle w:val="NoSpacing"/>
              <w:rPr>
                <w:rFonts w:asciiTheme="majorHAnsi" w:hAnsiTheme="majorHAnsi" w:cs="Arial"/>
                <w:b/>
                <w:sz w:val="10"/>
                <w:szCs w:val="10"/>
              </w:rPr>
            </w:pPr>
          </w:p>
        </w:tc>
      </w:tr>
      <w:tr w:rsidR="00CB72ED" w:rsidRPr="00B96B4F" w14:paraId="63E3D6B0" w14:textId="77777777">
        <w:trPr>
          <w:trHeight w:val="397"/>
        </w:trPr>
        <w:tc>
          <w:tcPr>
            <w:tcW w:w="7424" w:type="dxa"/>
            <w:gridSpan w:val="28"/>
            <w:tcBorders>
              <w:top w:val="single" w:sz="2" w:space="0" w:color="000000"/>
            </w:tcBorders>
            <w:vAlign w:val="center"/>
          </w:tcPr>
          <w:p w14:paraId="6BABFD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02198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4CA6F5"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0D49B767" w14:textId="77777777" w:rsidTr="000304FB">
              <w:trPr>
                <w:trHeight w:hRule="exact" w:val="329"/>
              </w:trPr>
              <w:tc>
                <w:tcPr>
                  <w:tcW w:w="994" w:type="dxa"/>
                  <w:vAlign w:val="center"/>
                </w:tcPr>
                <w:bookmarkStart w:id="1" w:name="Dropdown1"/>
                <w:p w14:paraId="36B011A1"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394FB0">
                    <w:rPr>
                      <w:rFonts w:asciiTheme="majorHAnsi" w:hAnsiTheme="majorHAnsi" w:cs="Arial"/>
                      <w:b/>
                      <w:sz w:val="18"/>
                      <w:szCs w:val="18"/>
                    </w:rPr>
                  </w:r>
                  <w:r w:rsidR="00394FB0">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1BA1125A" w14:textId="77777777" w:rsidR="00CB72ED" w:rsidRPr="00B96B4F" w:rsidRDefault="00CB72ED">
                  <w:pPr>
                    <w:pStyle w:val="NoSpacing"/>
                    <w:ind w:right="5875"/>
                    <w:jc w:val="center"/>
                    <w:rPr>
                      <w:rFonts w:asciiTheme="majorHAnsi" w:hAnsiTheme="majorHAnsi" w:cs="Arial"/>
                      <w:b/>
                      <w:sz w:val="18"/>
                      <w:szCs w:val="18"/>
                    </w:rPr>
                  </w:pPr>
                </w:p>
              </w:tc>
            </w:tr>
          </w:tbl>
          <w:p w14:paraId="600DA071"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05D0E778" w14:textId="77777777" w:rsidR="00CB72ED" w:rsidRPr="00B96B4F" w:rsidRDefault="00CB72ED">
            <w:pPr>
              <w:pStyle w:val="NoSpacing"/>
              <w:rPr>
                <w:rFonts w:asciiTheme="majorHAnsi" w:hAnsiTheme="majorHAnsi" w:cs="Arial"/>
                <w:b/>
                <w:sz w:val="20"/>
                <w:szCs w:val="20"/>
              </w:rPr>
            </w:pPr>
          </w:p>
        </w:tc>
      </w:tr>
      <w:tr w:rsidR="00CB72ED" w:rsidRPr="00B96B4F" w14:paraId="1F524D66" w14:textId="77777777">
        <w:trPr>
          <w:trHeight w:val="113"/>
        </w:trPr>
        <w:tc>
          <w:tcPr>
            <w:tcW w:w="1799" w:type="dxa"/>
            <w:gridSpan w:val="5"/>
            <w:tcBorders>
              <w:bottom w:val="single" w:sz="2" w:space="0" w:color="000000"/>
            </w:tcBorders>
            <w:vAlign w:val="center"/>
          </w:tcPr>
          <w:p w14:paraId="29ADDFF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E75F43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2630D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2C08D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65CC3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FC7CEB9" w14:textId="77777777" w:rsidR="00CB72ED" w:rsidRPr="00B96B4F" w:rsidRDefault="00CB72ED">
            <w:pPr>
              <w:pStyle w:val="NoSpacing"/>
              <w:rPr>
                <w:rFonts w:asciiTheme="majorHAnsi" w:hAnsiTheme="majorHAnsi" w:cs="Arial"/>
                <w:b/>
                <w:sz w:val="10"/>
                <w:szCs w:val="10"/>
              </w:rPr>
            </w:pPr>
          </w:p>
        </w:tc>
      </w:tr>
      <w:tr w:rsidR="00CB72ED" w:rsidRPr="00B96B4F" w14:paraId="38BF0E04" w14:textId="77777777">
        <w:trPr>
          <w:trHeight w:val="397"/>
        </w:trPr>
        <w:tc>
          <w:tcPr>
            <w:tcW w:w="7424" w:type="dxa"/>
            <w:gridSpan w:val="28"/>
            <w:tcBorders>
              <w:top w:val="single" w:sz="2" w:space="0" w:color="000000"/>
              <w:bottom w:val="single" w:sz="2" w:space="0" w:color="000000"/>
            </w:tcBorders>
            <w:vAlign w:val="center"/>
          </w:tcPr>
          <w:p w14:paraId="337012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6D8C41A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890748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489766A" w14:textId="23A4D6E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1687273" w14:textId="77777777">
        <w:trPr>
          <w:trHeight w:val="113"/>
        </w:trPr>
        <w:tc>
          <w:tcPr>
            <w:tcW w:w="1799" w:type="dxa"/>
            <w:gridSpan w:val="5"/>
            <w:tcBorders>
              <w:top w:val="single" w:sz="2" w:space="0" w:color="000000"/>
              <w:bottom w:val="single" w:sz="2" w:space="0" w:color="000000"/>
            </w:tcBorders>
            <w:vAlign w:val="center"/>
          </w:tcPr>
          <w:p w14:paraId="58D27B5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DD18F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B6970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719B0E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FA489D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649344E" w14:textId="77777777" w:rsidR="00CB72ED" w:rsidRPr="00B96B4F" w:rsidRDefault="00CB72ED">
            <w:pPr>
              <w:pStyle w:val="NoSpacing"/>
              <w:rPr>
                <w:rFonts w:asciiTheme="majorHAnsi" w:hAnsiTheme="majorHAnsi" w:cs="Arial"/>
                <w:b/>
                <w:sz w:val="10"/>
                <w:szCs w:val="10"/>
              </w:rPr>
            </w:pPr>
          </w:p>
        </w:tc>
      </w:tr>
      <w:tr w:rsidR="00CB72ED" w:rsidRPr="00B96B4F" w14:paraId="1A5F718A" w14:textId="77777777">
        <w:trPr>
          <w:trHeight w:val="397"/>
        </w:trPr>
        <w:tc>
          <w:tcPr>
            <w:tcW w:w="7424" w:type="dxa"/>
            <w:gridSpan w:val="28"/>
            <w:tcBorders>
              <w:top w:val="single" w:sz="2" w:space="0" w:color="000000"/>
              <w:bottom w:val="single" w:sz="2" w:space="0" w:color="000000"/>
            </w:tcBorders>
            <w:vAlign w:val="center"/>
          </w:tcPr>
          <w:p w14:paraId="1EFB5EA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2C6ADAF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98664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A938C9E" w14:textId="704B438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D32D6A3" w14:textId="77777777">
        <w:trPr>
          <w:trHeight w:val="113"/>
        </w:trPr>
        <w:tc>
          <w:tcPr>
            <w:tcW w:w="1799" w:type="dxa"/>
            <w:gridSpan w:val="5"/>
            <w:tcBorders>
              <w:top w:val="single" w:sz="2" w:space="0" w:color="000000"/>
              <w:bottom w:val="single" w:sz="2" w:space="0" w:color="000000"/>
            </w:tcBorders>
            <w:vAlign w:val="center"/>
          </w:tcPr>
          <w:p w14:paraId="63CC3A9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CF12DC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B76844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CBDBF8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66A9F0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3638D5B" w14:textId="77777777" w:rsidR="00CB72ED" w:rsidRPr="00B96B4F" w:rsidRDefault="00CB72ED">
            <w:pPr>
              <w:pStyle w:val="NoSpacing"/>
              <w:rPr>
                <w:rFonts w:asciiTheme="majorHAnsi" w:hAnsiTheme="majorHAnsi" w:cs="Arial"/>
                <w:b/>
                <w:sz w:val="10"/>
                <w:szCs w:val="10"/>
              </w:rPr>
            </w:pPr>
          </w:p>
        </w:tc>
      </w:tr>
      <w:tr w:rsidR="00CB72ED" w:rsidRPr="00B96B4F" w14:paraId="3C204193" w14:textId="77777777">
        <w:trPr>
          <w:trHeight w:val="397"/>
        </w:trPr>
        <w:tc>
          <w:tcPr>
            <w:tcW w:w="7424" w:type="dxa"/>
            <w:gridSpan w:val="28"/>
            <w:tcBorders>
              <w:top w:val="single" w:sz="2" w:space="0" w:color="000000"/>
            </w:tcBorders>
            <w:vAlign w:val="center"/>
          </w:tcPr>
          <w:p w14:paraId="226131B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05BCE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083FE2" w14:textId="77777777">
        <w:trPr>
          <w:gridAfter w:val="33"/>
          <w:wAfter w:w="8515" w:type="dxa"/>
          <w:trHeight w:hRule="exact" w:val="329"/>
        </w:trPr>
        <w:tc>
          <w:tcPr>
            <w:tcW w:w="305" w:type="dxa"/>
            <w:tcBorders>
              <w:right w:val="single" w:sz="2" w:space="0" w:color="000000"/>
            </w:tcBorders>
            <w:tcMar>
              <w:top w:w="57" w:type="dxa"/>
            </w:tcMar>
          </w:tcPr>
          <w:p w14:paraId="3C80679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513C941" w14:textId="126B328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31C8694"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78638593" w14:textId="70AD085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B24C6">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724E4EB" w14:textId="77777777">
        <w:trPr>
          <w:trHeight w:val="113"/>
        </w:trPr>
        <w:tc>
          <w:tcPr>
            <w:tcW w:w="1799" w:type="dxa"/>
            <w:gridSpan w:val="5"/>
            <w:tcBorders>
              <w:bottom w:val="single" w:sz="2" w:space="0" w:color="000000"/>
            </w:tcBorders>
            <w:vAlign w:val="center"/>
          </w:tcPr>
          <w:p w14:paraId="608785A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1F85F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662A82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1D990B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291D7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00B28B2" w14:textId="77777777" w:rsidR="00CB72ED" w:rsidRPr="00B96B4F" w:rsidRDefault="00CB72ED">
            <w:pPr>
              <w:pStyle w:val="NoSpacing"/>
              <w:rPr>
                <w:rFonts w:asciiTheme="majorHAnsi" w:hAnsiTheme="majorHAnsi" w:cs="Arial"/>
                <w:b/>
                <w:sz w:val="10"/>
                <w:szCs w:val="10"/>
              </w:rPr>
            </w:pPr>
          </w:p>
        </w:tc>
      </w:tr>
      <w:tr w:rsidR="00CB72ED" w:rsidRPr="00B96B4F" w14:paraId="0927940D" w14:textId="77777777">
        <w:trPr>
          <w:trHeight w:val="397"/>
        </w:trPr>
        <w:tc>
          <w:tcPr>
            <w:tcW w:w="7492" w:type="dxa"/>
            <w:gridSpan w:val="29"/>
            <w:tcBorders>
              <w:top w:val="single" w:sz="2" w:space="0" w:color="000000"/>
            </w:tcBorders>
            <w:tcMar>
              <w:top w:w="57" w:type="dxa"/>
            </w:tcMar>
            <w:vAlign w:val="center"/>
          </w:tcPr>
          <w:p w14:paraId="6D6EE44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239A97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E912A3" w14:textId="77777777">
        <w:trPr>
          <w:gridAfter w:val="1"/>
          <w:wAfter w:w="856" w:type="dxa"/>
          <w:trHeight w:hRule="exact" w:val="454"/>
        </w:trPr>
        <w:tc>
          <w:tcPr>
            <w:tcW w:w="3366" w:type="dxa"/>
            <w:gridSpan w:val="10"/>
            <w:tcBorders>
              <w:right w:val="single" w:sz="2" w:space="0" w:color="000000"/>
            </w:tcBorders>
            <w:vAlign w:val="center"/>
          </w:tcPr>
          <w:p w14:paraId="4E676B52"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8D1642" w14:textId="534C03C3"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B24C6">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6F9BCA4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6ABD9A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9C925F2"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44C185B0"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F32836F"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668DDB42" w14:textId="77777777">
        <w:trPr>
          <w:trHeight w:val="113"/>
        </w:trPr>
        <w:tc>
          <w:tcPr>
            <w:tcW w:w="1799" w:type="dxa"/>
            <w:gridSpan w:val="5"/>
            <w:vAlign w:val="center"/>
          </w:tcPr>
          <w:p w14:paraId="0B7CE4D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163B59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93B39FF"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02CF66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7F5B68C"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868C656" w14:textId="77777777" w:rsidR="00CB72ED" w:rsidRPr="00B96B4F" w:rsidRDefault="00CB72ED">
            <w:pPr>
              <w:pStyle w:val="NoSpacing"/>
              <w:rPr>
                <w:rFonts w:asciiTheme="majorHAnsi" w:hAnsiTheme="majorHAnsi" w:cs="Arial"/>
                <w:b/>
                <w:sz w:val="10"/>
                <w:szCs w:val="10"/>
              </w:rPr>
            </w:pPr>
          </w:p>
        </w:tc>
      </w:tr>
      <w:tr w:rsidR="00CB72ED" w:rsidRPr="00B96B4F" w14:paraId="71F745AC" w14:textId="77777777">
        <w:trPr>
          <w:gridAfter w:val="2"/>
          <w:wAfter w:w="1201" w:type="dxa"/>
          <w:trHeight w:hRule="exact" w:val="329"/>
        </w:trPr>
        <w:tc>
          <w:tcPr>
            <w:tcW w:w="3366" w:type="dxa"/>
            <w:gridSpan w:val="10"/>
            <w:tcBorders>
              <w:right w:val="single" w:sz="2" w:space="0" w:color="000000"/>
            </w:tcBorders>
            <w:vAlign w:val="center"/>
          </w:tcPr>
          <w:p w14:paraId="6B21634B"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AEB18CC" w14:textId="5D9F445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82341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B8DC05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81832A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35D00E0" w14:textId="4A706C7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B24C6" w:rsidRPr="00EB24C6">
              <w:rPr>
                <w:rFonts w:asciiTheme="majorHAnsi" w:hAnsiTheme="majorHAnsi"/>
                <w:b/>
                <w:sz w:val="18"/>
                <w:szCs w:val="18"/>
              </w:rPr>
              <w:t>33,75</w:t>
            </w:r>
            <w:r w:rsidRPr="00B96B4F">
              <w:rPr>
                <w:rFonts w:asciiTheme="majorHAnsi" w:hAnsiTheme="majorHAnsi" w:cs="Arial"/>
                <w:b/>
                <w:sz w:val="18"/>
                <w:szCs w:val="18"/>
              </w:rPr>
              <w:fldChar w:fldCharType="end"/>
            </w:r>
            <w:bookmarkEnd w:id="2"/>
          </w:p>
        </w:tc>
      </w:tr>
      <w:tr w:rsidR="00CB72ED" w:rsidRPr="00B96B4F" w14:paraId="5A8ACA59" w14:textId="77777777">
        <w:trPr>
          <w:trHeight w:val="113"/>
        </w:trPr>
        <w:tc>
          <w:tcPr>
            <w:tcW w:w="2637" w:type="dxa"/>
            <w:gridSpan w:val="8"/>
            <w:vAlign w:val="center"/>
          </w:tcPr>
          <w:p w14:paraId="3638CF72"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C7B1AE9"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9C435F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756E59F"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3BB3FB00"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2B0FA9B" w14:textId="77777777" w:rsidR="00CB72ED" w:rsidRPr="00B96B4F" w:rsidRDefault="00CB72ED">
            <w:pPr>
              <w:pStyle w:val="NoSpacing"/>
              <w:rPr>
                <w:rFonts w:asciiTheme="majorHAnsi" w:hAnsiTheme="majorHAnsi" w:cs="Arial"/>
                <w:b/>
                <w:sz w:val="10"/>
                <w:szCs w:val="10"/>
              </w:rPr>
            </w:pPr>
          </w:p>
        </w:tc>
      </w:tr>
      <w:tr w:rsidR="00CB72ED" w:rsidRPr="00B96B4F" w14:paraId="584B2A12" w14:textId="77777777">
        <w:trPr>
          <w:gridAfter w:val="2"/>
          <w:wAfter w:w="1201" w:type="dxa"/>
          <w:trHeight w:hRule="exact" w:val="329"/>
        </w:trPr>
        <w:tc>
          <w:tcPr>
            <w:tcW w:w="3366" w:type="dxa"/>
            <w:gridSpan w:val="10"/>
            <w:tcBorders>
              <w:right w:val="single" w:sz="2" w:space="0" w:color="000000"/>
            </w:tcBorders>
            <w:vAlign w:val="center"/>
          </w:tcPr>
          <w:p w14:paraId="1981A176"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D1BF047" w14:textId="420D2F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3DDA7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96C5C41"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D1C262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BF02F16" w14:textId="51F4CCA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B24C6" w:rsidRPr="00EB24C6">
              <w:rPr>
                <w:rFonts w:asciiTheme="majorHAnsi" w:hAnsiTheme="majorHAnsi"/>
                <w:b/>
                <w:sz w:val="18"/>
                <w:szCs w:val="18"/>
              </w:rPr>
              <w:t>96,96</w:t>
            </w:r>
            <w:r w:rsidRPr="00B96B4F">
              <w:rPr>
                <w:rFonts w:asciiTheme="majorHAnsi" w:hAnsiTheme="majorHAnsi" w:cs="Arial"/>
                <w:b/>
                <w:sz w:val="18"/>
                <w:szCs w:val="18"/>
              </w:rPr>
              <w:fldChar w:fldCharType="end"/>
            </w:r>
            <w:bookmarkEnd w:id="3"/>
          </w:p>
        </w:tc>
      </w:tr>
      <w:tr w:rsidR="00CB72ED" w:rsidRPr="00B96B4F" w14:paraId="13158008" w14:textId="77777777">
        <w:trPr>
          <w:trHeight w:val="113"/>
        </w:trPr>
        <w:tc>
          <w:tcPr>
            <w:tcW w:w="1799" w:type="dxa"/>
            <w:gridSpan w:val="5"/>
            <w:vAlign w:val="center"/>
          </w:tcPr>
          <w:p w14:paraId="5699CE8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594F0A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DE107D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5CF5ABE6"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7D081A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509C69E" w14:textId="77777777" w:rsidR="00CB72ED" w:rsidRPr="00B96B4F" w:rsidRDefault="00CB72ED">
            <w:pPr>
              <w:pStyle w:val="NoSpacing"/>
              <w:rPr>
                <w:rFonts w:asciiTheme="majorHAnsi" w:hAnsiTheme="majorHAnsi" w:cs="Arial"/>
                <w:b/>
                <w:sz w:val="10"/>
                <w:szCs w:val="10"/>
              </w:rPr>
            </w:pPr>
          </w:p>
        </w:tc>
      </w:tr>
      <w:tr w:rsidR="00CB72ED" w:rsidRPr="00B96B4F" w14:paraId="2146A37E" w14:textId="77777777">
        <w:trPr>
          <w:gridAfter w:val="2"/>
          <w:wAfter w:w="1201" w:type="dxa"/>
          <w:trHeight w:hRule="exact" w:val="329"/>
        </w:trPr>
        <w:tc>
          <w:tcPr>
            <w:tcW w:w="3366" w:type="dxa"/>
            <w:gridSpan w:val="10"/>
            <w:tcBorders>
              <w:right w:val="single" w:sz="2" w:space="0" w:color="000000"/>
            </w:tcBorders>
            <w:vAlign w:val="center"/>
          </w:tcPr>
          <w:p w14:paraId="3ADD644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5D12E5" w14:textId="7C6ACE13"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B24C6">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FAAB4E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2EA05D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6EEC460"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0F0645B" w14:textId="2474DF8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B24C6" w:rsidRPr="00EB24C6">
              <w:rPr>
                <w:rFonts w:asciiTheme="majorHAnsi" w:hAnsiTheme="majorHAnsi" w:cs="Arial"/>
                <w:b/>
                <w:sz w:val="18"/>
                <w:szCs w:val="18"/>
              </w:rPr>
              <w:t>130,71</w:t>
            </w:r>
            <w:r w:rsidRPr="00B96B4F">
              <w:rPr>
                <w:rFonts w:asciiTheme="majorHAnsi" w:hAnsiTheme="majorHAnsi" w:cs="Arial"/>
                <w:b/>
                <w:sz w:val="18"/>
                <w:szCs w:val="18"/>
              </w:rPr>
              <w:fldChar w:fldCharType="end"/>
            </w:r>
          </w:p>
        </w:tc>
      </w:tr>
      <w:tr w:rsidR="00CB72ED" w:rsidRPr="00B96B4F" w14:paraId="17D5AFDA" w14:textId="77777777">
        <w:trPr>
          <w:trHeight w:val="113"/>
        </w:trPr>
        <w:tc>
          <w:tcPr>
            <w:tcW w:w="1799" w:type="dxa"/>
            <w:gridSpan w:val="5"/>
            <w:tcBorders>
              <w:bottom w:val="single" w:sz="2" w:space="0" w:color="000000"/>
            </w:tcBorders>
            <w:vAlign w:val="center"/>
          </w:tcPr>
          <w:p w14:paraId="2DFAE79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D93C13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868615C"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76C11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7D7F7D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34CE40D" w14:textId="77777777" w:rsidR="00CB72ED" w:rsidRPr="00B96B4F" w:rsidRDefault="00CB72ED">
            <w:pPr>
              <w:pStyle w:val="NoSpacing"/>
              <w:rPr>
                <w:rFonts w:asciiTheme="majorHAnsi" w:hAnsiTheme="majorHAnsi" w:cs="Arial"/>
                <w:b/>
                <w:sz w:val="10"/>
                <w:szCs w:val="10"/>
              </w:rPr>
            </w:pPr>
          </w:p>
        </w:tc>
      </w:tr>
      <w:tr w:rsidR="00CB72ED" w:rsidRPr="00B96B4F" w14:paraId="6A49C7DA" w14:textId="77777777">
        <w:trPr>
          <w:trHeight w:val="397"/>
        </w:trPr>
        <w:tc>
          <w:tcPr>
            <w:tcW w:w="7424" w:type="dxa"/>
            <w:gridSpan w:val="28"/>
            <w:tcBorders>
              <w:top w:val="single" w:sz="2" w:space="0" w:color="000000"/>
              <w:bottom w:val="single" w:sz="2" w:space="0" w:color="000000"/>
            </w:tcBorders>
            <w:vAlign w:val="center"/>
          </w:tcPr>
          <w:p w14:paraId="7BC7EB9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3FA64FA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AF152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B84D368" w14:textId="41187AF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     Faculty of Science and Mathematics</w:t>
            </w:r>
            <w:r w:rsidRPr="00B96B4F">
              <w:rPr>
                <w:rFonts w:asciiTheme="majorHAnsi" w:hAnsiTheme="majorHAnsi" w:cs="Arial"/>
                <w:b/>
                <w:sz w:val="18"/>
                <w:szCs w:val="18"/>
              </w:rPr>
              <w:fldChar w:fldCharType="end"/>
            </w:r>
          </w:p>
        </w:tc>
      </w:tr>
      <w:tr w:rsidR="00CB72ED" w:rsidRPr="00B96B4F" w14:paraId="0E8E96FD" w14:textId="77777777">
        <w:trPr>
          <w:trHeight w:val="113"/>
        </w:trPr>
        <w:tc>
          <w:tcPr>
            <w:tcW w:w="1799" w:type="dxa"/>
            <w:gridSpan w:val="5"/>
            <w:tcBorders>
              <w:top w:val="single" w:sz="2" w:space="0" w:color="000000"/>
              <w:bottom w:val="single" w:sz="2" w:space="0" w:color="000000"/>
            </w:tcBorders>
            <w:vAlign w:val="center"/>
          </w:tcPr>
          <w:p w14:paraId="54CA2605"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A216CE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5BA0A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92EEC2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825701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496AB0" w14:textId="77777777" w:rsidR="00CB72ED" w:rsidRPr="00B96B4F" w:rsidRDefault="00CB72ED">
            <w:pPr>
              <w:pStyle w:val="NoSpacing"/>
              <w:rPr>
                <w:rFonts w:asciiTheme="majorHAnsi" w:hAnsiTheme="majorHAnsi" w:cs="Arial"/>
                <w:b/>
                <w:sz w:val="10"/>
                <w:szCs w:val="10"/>
              </w:rPr>
            </w:pPr>
          </w:p>
        </w:tc>
      </w:tr>
      <w:tr w:rsidR="00CB72ED" w:rsidRPr="00B96B4F" w14:paraId="67518AED" w14:textId="77777777">
        <w:trPr>
          <w:trHeight w:val="397"/>
        </w:trPr>
        <w:tc>
          <w:tcPr>
            <w:tcW w:w="7424" w:type="dxa"/>
            <w:gridSpan w:val="28"/>
            <w:tcBorders>
              <w:top w:val="single" w:sz="2" w:space="0" w:color="000000"/>
              <w:bottom w:val="single" w:sz="2" w:space="0" w:color="000000"/>
            </w:tcBorders>
            <w:vAlign w:val="center"/>
          </w:tcPr>
          <w:p w14:paraId="0F43327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1FF3CEC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859D2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3E4B9AFC" w14:textId="014D32A6"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Chemistry/Chemistry</w:t>
            </w:r>
            <w:r w:rsidR="00D16A5A">
              <w:rPr>
                <w:rFonts w:asciiTheme="majorHAnsi" w:hAnsiTheme="majorHAnsi" w:cs="Arial"/>
                <w:b/>
                <w:sz w:val="18"/>
                <w:szCs w:val="18"/>
              </w:rPr>
              <w:t>/</w:t>
            </w:r>
            <w:r w:rsidR="00D16A5A" w:rsidRPr="00D16A5A">
              <w:rPr>
                <w:rFonts w:asciiTheme="majorHAnsi" w:hAnsiTheme="majorHAnsi" w:cs="Arial"/>
                <w:b/>
                <w:sz w:val="18"/>
                <w:szCs w:val="18"/>
              </w:rPr>
              <w:t xml:space="preserve">  </w:t>
            </w:r>
            <w:r w:rsidR="00EB24C6">
              <w:rPr>
                <w:rFonts w:asciiTheme="majorHAnsi" w:hAnsiTheme="majorHAnsi" w:cs="Arial"/>
                <w:b/>
                <w:sz w:val="18"/>
                <w:szCs w:val="18"/>
              </w:rPr>
              <w:t>A</w:t>
            </w:r>
            <w:r w:rsidR="00D16A5A" w:rsidRPr="00D16A5A">
              <w:rPr>
                <w:rFonts w:asciiTheme="majorHAnsi" w:hAnsiTheme="majorHAnsi" w:cs="Arial"/>
                <w:b/>
                <w:sz w:val="18"/>
                <w:szCs w:val="18"/>
              </w:rPr>
              <w:t xml:space="preserve">pplied chemistry  </w:t>
            </w:r>
            <w:r w:rsidRPr="00B96B4F">
              <w:rPr>
                <w:rFonts w:asciiTheme="majorHAnsi" w:hAnsiTheme="majorHAnsi" w:cs="Arial"/>
                <w:b/>
                <w:sz w:val="18"/>
                <w:szCs w:val="18"/>
              </w:rPr>
              <w:fldChar w:fldCharType="end"/>
            </w:r>
          </w:p>
        </w:tc>
      </w:tr>
      <w:tr w:rsidR="00CB72ED" w:rsidRPr="00B96B4F" w14:paraId="45B54D31" w14:textId="77777777">
        <w:trPr>
          <w:trHeight w:val="113"/>
        </w:trPr>
        <w:tc>
          <w:tcPr>
            <w:tcW w:w="1799" w:type="dxa"/>
            <w:gridSpan w:val="5"/>
            <w:tcBorders>
              <w:top w:val="single" w:sz="2" w:space="0" w:color="000000"/>
              <w:bottom w:val="single" w:sz="2" w:space="0" w:color="000000"/>
            </w:tcBorders>
            <w:vAlign w:val="center"/>
          </w:tcPr>
          <w:p w14:paraId="21EB82D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30754A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B46C59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516D33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7B11ED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F94413" w14:textId="77777777" w:rsidR="00CB72ED" w:rsidRPr="00B96B4F" w:rsidRDefault="00CB72ED">
            <w:pPr>
              <w:pStyle w:val="NoSpacing"/>
              <w:rPr>
                <w:rFonts w:asciiTheme="majorHAnsi" w:hAnsiTheme="majorHAnsi" w:cs="Arial"/>
                <w:b/>
                <w:sz w:val="10"/>
                <w:szCs w:val="10"/>
              </w:rPr>
            </w:pPr>
          </w:p>
        </w:tc>
      </w:tr>
      <w:tr w:rsidR="00CB72ED" w:rsidRPr="00B96B4F" w14:paraId="1CEFD82C" w14:textId="77777777">
        <w:trPr>
          <w:trHeight w:val="397"/>
        </w:trPr>
        <w:tc>
          <w:tcPr>
            <w:tcW w:w="8366" w:type="dxa"/>
            <w:gridSpan w:val="33"/>
            <w:tcBorders>
              <w:top w:val="single" w:sz="2" w:space="0" w:color="000000"/>
              <w:bottom w:val="single" w:sz="2" w:space="0" w:color="000000"/>
            </w:tcBorders>
            <w:vAlign w:val="center"/>
          </w:tcPr>
          <w:p w14:paraId="575F24C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7813715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AF5B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844C110" w14:textId="4874FF8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Dr. Benjamin Ćatović, Assoc. Prof.   </w:t>
            </w:r>
            <w:r w:rsidRPr="00B96B4F">
              <w:rPr>
                <w:rFonts w:asciiTheme="majorHAnsi" w:hAnsiTheme="majorHAnsi" w:cs="Arial"/>
                <w:b/>
                <w:sz w:val="18"/>
                <w:szCs w:val="18"/>
              </w:rPr>
              <w:fldChar w:fldCharType="end"/>
            </w:r>
          </w:p>
        </w:tc>
      </w:tr>
      <w:tr w:rsidR="00CB72ED" w:rsidRPr="00B96B4F" w14:paraId="089E881C" w14:textId="77777777">
        <w:trPr>
          <w:trHeight w:val="113"/>
        </w:trPr>
        <w:tc>
          <w:tcPr>
            <w:tcW w:w="2098" w:type="dxa"/>
            <w:gridSpan w:val="7"/>
            <w:tcBorders>
              <w:top w:val="single" w:sz="2" w:space="0" w:color="000000"/>
              <w:bottom w:val="single" w:sz="2" w:space="0" w:color="000000"/>
            </w:tcBorders>
            <w:vAlign w:val="center"/>
          </w:tcPr>
          <w:p w14:paraId="225CE6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F1366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0C1703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7FB343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B0FF9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EF0028B" w14:textId="77777777" w:rsidR="00CB72ED" w:rsidRPr="00B96B4F" w:rsidRDefault="00CB72ED">
            <w:pPr>
              <w:pStyle w:val="NoSpacing"/>
              <w:rPr>
                <w:rFonts w:asciiTheme="majorHAnsi" w:hAnsiTheme="majorHAnsi" w:cs="Arial"/>
                <w:b/>
                <w:sz w:val="10"/>
                <w:szCs w:val="10"/>
              </w:rPr>
            </w:pPr>
          </w:p>
        </w:tc>
      </w:tr>
      <w:tr w:rsidR="00CB72ED" w:rsidRPr="00B96B4F" w14:paraId="2E55B525" w14:textId="77777777">
        <w:trPr>
          <w:trHeight w:val="397"/>
        </w:trPr>
        <w:tc>
          <w:tcPr>
            <w:tcW w:w="8366" w:type="dxa"/>
            <w:gridSpan w:val="33"/>
            <w:tcBorders>
              <w:top w:val="single" w:sz="2" w:space="0" w:color="000000"/>
              <w:bottom w:val="single" w:sz="2" w:space="0" w:color="000000"/>
            </w:tcBorders>
            <w:vAlign w:val="center"/>
          </w:tcPr>
          <w:p w14:paraId="44D846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380837E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155C5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9131B91" w14:textId="69652FAF"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B24C6" w:rsidRPr="00EB24C6">
              <w:rPr>
                <w:rFonts w:asciiTheme="majorHAnsi" w:hAnsiTheme="majorHAnsi" w:cs="Arial"/>
                <w:b/>
                <w:sz w:val="18"/>
                <w:szCs w:val="18"/>
              </w:rPr>
              <w:t>Acquisition of basic knowledge and analytical laboratory skills for the analysis of soil environmental elements as part of the environment.</w:t>
            </w:r>
            <w:r w:rsidRPr="00B96B4F">
              <w:rPr>
                <w:rFonts w:asciiTheme="majorHAnsi" w:hAnsiTheme="majorHAnsi" w:cs="Arial"/>
                <w:b/>
                <w:sz w:val="18"/>
                <w:szCs w:val="18"/>
              </w:rPr>
              <w:fldChar w:fldCharType="end"/>
            </w:r>
          </w:p>
        </w:tc>
      </w:tr>
      <w:tr w:rsidR="00CB72ED" w:rsidRPr="00B96B4F" w14:paraId="56863A9D" w14:textId="77777777">
        <w:trPr>
          <w:trHeight w:val="113"/>
        </w:trPr>
        <w:tc>
          <w:tcPr>
            <w:tcW w:w="2098" w:type="dxa"/>
            <w:gridSpan w:val="7"/>
            <w:tcBorders>
              <w:top w:val="single" w:sz="2" w:space="0" w:color="000000"/>
              <w:bottom w:val="single" w:sz="2" w:space="0" w:color="000000"/>
            </w:tcBorders>
            <w:vAlign w:val="center"/>
          </w:tcPr>
          <w:p w14:paraId="17839D0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2C6E0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8539B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03E60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9CEF3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90F14F" w14:textId="77777777" w:rsidR="00CB72ED" w:rsidRPr="00B96B4F" w:rsidRDefault="00CB72ED">
            <w:pPr>
              <w:pStyle w:val="NoSpacing"/>
              <w:rPr>
                <w:rFonts w:asciiTheme="majorHAnsi" w:hAnsiTheme="majorHAnsi" w:cs="Arial"/>
                <w:b/>
                <w:sz w:val="10"/>
                <w:szCs w:val="10"/>
              </w:rPr>
            </w:pPr>
          </w:p>
        </w:tc>
      </w:tr>
      <w:tr w:rsidR="00CB72ED" w:rsidRPr="00B96B4F" w14:paraId="16FE078A" w14:textId="77777777">
        <w:trPr>
          <w:trHeight w:val="397"/>
        </w:trPr>
        <w:tc>
          <w:tcPr>
            <w:tcW w:w="8366" w:type="dxa"/>
            <w:gridSpan w:val="33"/>
            <w:tcBorders>
              <w:top w:val="single" w:sz="2" w:space="0" w:color="000000"/>
              <w:bottom w:val="single" w:sz="2" w:space="0" w:color="000000"/>
            </w:tcBorders>
            <w:vAlign w:val="center"/>
          </w:tcPr>
          <w:p w14:paraId="76838DD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2FE59E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F98E8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A7402B7" w14:textId="5BF262F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B24C6" w:rsidRPr="00EB24C6">
              <w:rPr>
                <w:rFonts w:asciiTheme="majorHAnsi" w:hAnsiTheme="majorHAnsi" w:cs="Arial"/>
                <w:b/>
                <w:sz w:val="18"/>
                <w:szCs w:val="18"/>
              </w:rPr>
              <w:t>Introduction to soil composition, soil pollutants, and their sampling and determination. After completing and successfully passing the course, students should have mastered basic knowledge about the environment, primarily soil, as well as soil pollution.</w:t>
            </w:r>
            <w:r w:rsidRPr="00B96B4F">
              <w:rPr>
                <w:rFonts w:asciiTheme="majorHAnsi" w:hAnsiTheme="majorHAnsi" w:cs="Arial"/>
                <w:b/>
                <w:sz w:val="18"/>
                <w:szCs w:val="18"/>
              </w:rPr>
              <w:fldChar w:fldCharType="end"/>
            </w:r>
          </w:p>
        </w:tc>
      </w:tr>
      <w:tr w:rsidR="00CB72ED" w:rsidRPr="00B96B4F" w14:paraId="29DF00E5" w14:textId="77777777">
        <w:trPr>
          <w:trHeight w:val="113"/>
        </w:trPr>
        <w:tc>
          <w:tcPr>
            <w:tcW w:w="2098" w:type="dxa"/>
            <w:gridSpan w:val="7"/>
            <w:tcBorders>
              <w:top w:val="single" w:sz="2" w:space="0" w:color="000000"/>
              <w:bottom w:val="single" w:sz="2" w:space="0" w:color="000000"/>
            </w:tcBorders>
            <w:vAlign w:val="center"/>
          </w:tcPr>
          <w:p w14:paraId="6810851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CF267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36BE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84FAAD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35951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486FE84" w14:textId="77777777" w:rsidR="00CB72ED" w:rsidRPr="00B96B4F" w:rsidRDefault="00CB72ED">
            <w:pPr>
              <w:pStyle w:val="NoSpacing"/>
              <w:rPr>
                <w:rFonts w:asciiTheme="majorHAnsi" w:hAnsiTheme="majorHAnsi" w:cs="Arial"/>
                <w:b/>
                <w:sz w:val="10"/>
                <w:szCs w:val="10"/>
              </w:rPr>
            </w:pPr>
          </w:p>
        </w:tc>
      </w:tr>
      <w:tr w:rsidR="00CB72ED" w:rsidRPr="00B96B4F" w14:paraId="2DCC4E7E" w14:textId="77777777">
        <w:trPr>
          <w:trHeight w:val="397"/>
        </w:trPr>
        <w:tc>
          <w:tcPr>
            <w:tcW w:w="8366" w:type="dxa"/>
            <w:gridSpan w:val="33"/>
            <w:tcBorders>
              <w:top w:val="single" w:sz="2" w:space="0" w:color="000000"/>
              <w:bottom w:val="single" w:sz="2" w:space="0" w:color="000000"/>
            </w:tcBorders>
            <w:vAlign w:val="center"/>
          </w:tcPr>
          <w:p w14:paraId="6B321D1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7C92FBA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C00D7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1EC0D1F" w14:textId="4C5E97ED" w:rsidR="00CB72ED" w:rsidRPr="00B96B4F" w:rsidRDefault="006D5B9B" w:rsidP="00EB24C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B24C6" w:rsidRPr="00EB24C6">
              <w:rPr>
                <w:rFonts w:asciiTheme="majorHAnsi" w:hAnsiTheme="majorHAnsi" w:cs="Arial"/>
                <w:b/>
                <w:sz w:val="18"/>
                <w:szCs w:val="18"/>
              </w:rPr>
              <w:t>Introduction, environment, pollution, interdependence. Soil composition. Clays, organic matter, harmful substances in the soil. Soil formation and processes in the soil. Classification of pollutants. Matter and energy cycles, cycles of individual elements. Nitrogen in the soil and the environment. The impact of nitrogen on health. Mineralization. Phosphorus and the phosphorus cycle in the soil. The impact of phosphorus in the soil on the environment. Sources of phosphorus in the soil. Transformations of phosphorus in the soil. The cycle of phosphorus circulation in the soil. The S cycle in the environment. Sources of sulfur in the soil. Transformations of sulfur in the soil. Trace elements. Heavy metals in the environment. Remediation of contaminated soil. Methods of soil remediation.</w:t>
            </w:r>
            <w:r w:rsidRPr="00B96B4F">
              <w:rPr>
                <w:rFonts w:asciiTheme="majorHAnsi" w:hAnsiTheme="majorHAnsi" w:cs="Arial"/>
                <w:b/>
                <w:sz w:val="18"/>
                <w:szCs w:val="18"/>
              </w:rPr>
              <w:fldChar w:fldCharType="end"/>
            </w:r>
          </w:p>
        </w:tc>
      </w:tr>
      <w:tr w:rsidR="00CB72ED" w:rsidRPr="00B96B4F" w14:paraId="4F2D744B" w14:textId="77777777">
        <w:trPr>
          <w:trHeight w:val="113"/>
        </w:trPr>
        <w:tc>
          <w:tcPr>
            <w:tcW w:w="2098" w:type="dxa"/>
            <w:gridSpan w:val="7"/>
            <w:tcBorders>
              <w:top w:val="single" w:sz="2" w:space="0" w:color="000000"/>
              <w:bottom w:val="single" w:sz="2" w:space="0" w:color="000000"/>
            </w:tcBorders>
            <w:vAlign w:val="center"/>
          </w:tcPr>
          <w:p w14:paraId="0DD178B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06F8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99260B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F95E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3E4475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08AE7" w14:textId="77777777" w:rsidR="00CB72ED" w:rsidRPr="00B96B4F" w:rsidRDefault="00CB72ED">
            <w:pPr>
              <w:pStyle w:val="NoSpacing"/>
              <w:rPr>
                <w:rFonts w:asciiTheme="majorHAnsi" w:hAnsiTheme="majorHAnsi" w:cs="Arial"/>
                <w:b/>
                <w:sz w:val="10"/>
                <w:szCs w:val="10"/>
              </w:rPr>
            </w:pPr>
          </w:p>
        </w:tc>
      </w:tr>
      <w:tr w:rsidR="00CB72ED" w:rsidRPr="00B96B4F" w14:paraId="640A2701" w14:textId="77777777">
        <w:trPr>
          <w:trHeight w:val="397"/>
        </w:trPr>
        <w:tc>
          <w:tcPr>
            <w:tcW w:w="8366" w:type="dxa"/>
            <w:gridSpan w:val="33"/>
            <w:tcBorders>
              <w:top w:val="single" w:sz="2" w:space="0" w:color="000000"/>
              <w:bottom w:val="single" w:sz="2" w:space="0" w:color="000000"/>
            </w:tcBorders>
            <w:vAlign w:val="center"/>
          </w:tcPr>
          <w:p w14:paraId="1DD339D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B5DAED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9F186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68ACF39" w14:textId="77777777" w:rsidR="00EB24C6" w:rsidRPr="00EB24C6" w:rsidRDefault="006D5B9B" w:rsidP="00EB24C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B24C6" w:rsidRPr="00EB24C6">
              <w:rPr>
                <w:rFonts w:asciiTheme="majorHAnsi" w:hAnsiTheme="majorHAnsi" w:cs="Arial"/>
                <w:b/>
                <w:sz w:val="18"/>
                <w:szCs w:val="18"/>
              </w:rPr>
              <w:t>Lectures and consultations. The lectures will present the material provided for in the curriculum of this course. The written knowledge assessment includes Test I and Test II, which cover the material covered during the course. The final knowledge assessment refers to the entire material covered through the theoretical basis.</w:t>
            </w:r>
          </w:p>
          <w:p w14:paraId="663C7620" w14:textId="77777777" w:rsidR="00EB24C6" w:rsidRPr="00EB24C6" w:rsidRDefault="00EB24C6" w:rsidP="00EB24C6">
            <w:pPr>
              <w:pStyle w:val="NoSpacing"/>
              <w:rPr>
                <w:rFonts w:asciiTheme="majorHAnsi" w:hAnsiTheme="majorHAnsi" w:cs="Arial"/>
                <w:b/>
                <w:sz w:val="18"/>
                <w:szCs w:val="18"/>
              </w:rPr>
            </w:pPr>
            <w:r w:rsidRPr="00EB24C6">
              <w:rPr>
                <w:rFonts w:asciiTheme="majorHAnsi" w:hAnsiTheme="majorHAnsi" w:cs="Arial"/>
                <w:b/>
                <w:sz w:val="18"/>
                <w:szCs w:val="18"/>
              </w:rPr>
              <w:t>In order to efficiently conduct classes and achieve the expected course objectives and student competencies at the end of the semester, the course uses various teaching methods:</w:t>
            </w:r>
          </w:p>
          <w:p w14:paraId="388CA136" w14:textId="77777777" w:rsidR="00EB24C6" w:rsidRPr="00EB24C6" w:rsidRDefault="00EB24C6" w:rsidP="00EB24C6">
            <w:pPr>
              <w:pStyle w:val="NoSpacing"/>
              <w:rPr>
                <w:rFonts w:asciiTheme="majorHAnsi" w:hAnsiTheme="majorHAnsi" w:cs="Arial"/>
                <w:b/>
                <w:sz w:val="18"/>
                <w:szCs w:val="18"/>
              </w:rPr>
            </w:pPr>
            <w:r w:rsidRPr="00EB24C6">
              <w:rPr>
                <w:rFonts w:asciiTheme="majorHAnsi" w:hAnsiTheme="majorHAnsi" w:cs="Arial"/>
                <w:b/>
                <w:sz w:val="18"/>
                <w:szCs w:val="18"/>
              </w:rPr>
              <w:t>- lectures using multimedia tools, active learning techniques and active student participation and discussions;</w:t>
            </w:r>
          </w:p>
          <w:p w14:paraId="06116A90" w14:textId="77777777" w:rsidR="00EB24C6" w:rsidRPr="00EB24C6" w:rsidRDefault="00EB24C6" w:rsidP="00EB24C6">
            <w:pPr>
              <w:pStyle w:val="NoSpacing"/>
              <w:rPr>
                <w:rFonts w:asciiTheme="majorHAnsi" w:hAnsiTheme="majorHAnsi" w:cs="Arial"/>
                <w:b/>
                <w:sz w:val="18"/>
                <w:szCs w:val="18"/>
              </w:rPr>
            </w:pPr>
            <w:r w:rsidRPr="00EB24C6">
              <w:rPr>
                <w:rFonts w:asciiTheme="majorHAnsi" w:hAnsiTheme="majorHAnsi" w:cs="Arial"/>
                <w:b/>
                <w:sz w:val="18"/>
                <w:szCs w:val="18"/>
              </w:rPr>
              <w:t>- practical exercises</w:t>
            </w:r>
          </w:p>
          <w:p w14:paraId="74873F94" w14:textId="6531D6E6" w:rsidR="00CB72ED" w:rsidRPr="00B96B4F" w:rsidRDefault="00EB24C6" w:rsidP="00EB24C6">
            <w:pPr>
              <w:pStyle w:val="NoSpacing"/>
              <w:rPr>
                <w:rFonts w:asciiTheme="majorHAnsi" w:hAnsiTheme="majorHAnsi" w:cs="Arial"/>
                <w:b/>
                <w:sz w:val="18"/>
                <w:szCs w:val="18"/>
              </w:rPr>
            </w:pPr>
            <w:r w:rsidRPr="00EB24C6">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14:paraId="6D727971" w14:textId="77777777">
        <w:trPr>
          <w:trHeight w:val="113"/>
        </w:trPr>
        <w:tc>
          <w:tcPr>
            <w:tcW w:w="2098" w:type="dxa"/>
            <w:gridSpan w:val="7"/>
            <w:tcBorders>
              <w:top w:val="single" w:sz="2" w:space="0" w:color="000000"/>
              <w:bottom w:val="single" w:sz="2" w:space="0" w:color="000000"/>
            </w:tcBorders>
            <w:vAlign w:val="center"/>
          </w:tcPr>
          <w:p w14:paraId="09775F1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88AA8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02284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6D0DB1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572591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ED00591" w14:textId="77777777" w:rsidR="00CB72ED" w:rsidRPr="00B96B4F" w:rsidRDefault="00CB72ED">
            <w:pPr>
              <w:pStyle w:val="NoSpacing"/>
              <w:rPr>
                <w:rFonts w:asciiTheme="majorHAnsi" w:hAnsiTheme="majorHAnsi" w:cs="Arial"/>
                <w:b/>
                <w:sz w:val="10"/>
                <w:szCs w:val="10"/>
              </w:rPr>
            </w:pPr>
          </w:p>
        </w:tc>
      </w:tr>
      <w:tr w:rsidR="00CB72ED" w:rsidRPr="00B96B4F" w14:paraId="21CFAD1E" w14:textId="77777777">
        <w:trPr>
          <w:trHeight w:val="397"/>
        </w:trPr>
        <w:tc>
          <w:tcPr>
            <w:tcW w:w="8366" w:type="dxa"/>
            <w:gridSpan w:val="33"/>
            <w:tcBorders>
              <w:top w:val="single" w:sz="2" w:space="0" w:color="000000"/>
              <w:bottom w:val="single" w:sz="2" w:space="0" w:color="000000"/>
            </w:tcBorders>
            <w:vAlign w:val="center"/>
          </w:tcPr>
          <w:p w14:paraId="5BA9E83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203EBC6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0CA655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9D89789" w14:textId="037152D3" w:rsidR="00EB24C6"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B24C6" w:rsidRPr="00EB24C6">
              <w:rPr>
                <w:rFonts w:asciiTheme="majorHAnsi" w:hAnsiTheme="majorHAnsi" w:cs="Arial"/>
                <w:b/>
                <w:sz w:val="18"/>
                <w:szCs w:val="18"/>
              </w:rPr>
              <w:t>After half of the semester, students take a written test I (first partial), which covers the topics covered in the lectures until then. After the end of the semester, students take a written test II (second partial), which includes the covered topics from the lectures from the second part of the semester. Both tests are taken by all students in the subject at the same time, which achieves the uniformity of the level of knowledge being tested, as well as the conditions under which the student takes the exam and can obtain from 11 to 21 points. Also, the student can get from 3 to 5 points for the activity in the experimental exercises. The student is obliged to pass the laboratory exercises, which are evaluated from 6 to 10 points, through a written colloquium organized in the last week of the semester. Make-up and additional make-up exams are taken according to the same principle as the final exam. Students are required to attend lectures and laboratory exercises. Students are required to complete all exercises. The teacher and assistant will monitor the attendance of each student on a specially created form throughout the semester. The final exam is oral/written. Students who have passed both partial exams and fulfilled other pre-exam requirements are eligible to take the final exam. The maximum number of points a student can earn on the final exam is 45. In order to pass the course, a student must earn a minimum of 55 cumulative points, of which a minimum of 24 points must be earned on the final oral exam.</w:t>
            </w:r>
          </w:p>
          <w:p w14:paraId="453F24BD" w14:textId="240D35E0"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The final success of the student is expressed by a numerical, descriptive or letter grade, according to the following scale:</w:t>
            </w:r>
          </w:p>
          <w:p w14:paraId="22714632"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0-54                                         5 (five)              does not satisfy             F </w:t>
            </w:r>
          </w:p>
          <w:p w14:paraId="6E9EB657"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55-64                                      6 (six)                enough                              E</w:t>
            </w:r>
          </w:p>
          <w:p w14:paraId="59C62110"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65-74                                      7(seven)           good                                   D</w:t>
            </w:r>
          </w:p>
          <w:p w14:paraId="20EF4D96"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75-84                                      8 (eight)            very good                        C </w:t>
            </w:r>
          </w:p>
          <w:p w14:paraId="1780471D"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85-94                                      9 (nine)             outstanding                    B </w:t>
            </w:r>
          </w:p>
          <w:p w14:paraId="2F34F249"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95-100                                   10(ten)              excellent                          A</w:t>
            </w:r>
          </w:p>
          <w:p w14:paraId="1D3FB0B1" w14:textId="77777777" w:rsidR="00D16A5A" w:rsidRPr="00D16A5A" w:rsidRDefault="00D16A5A" w:rsidP="00D16A5A">
            <w:pPr>
              <w:pStyle w:val="NoSpacing"/>
              <w:rPr>
                <w:rFonts w:asciiTheme="majorHAnsi" w:hAnsiTheme="majorHAnsi" w:cs="Arial"/>
                <w:b/>
                <w:sz w:val="18"/>
                <w:szCs w:val="18"/>
              </w:rPr>
            </w:pPr>
          </w:p>
          <w:p w14:paraId="620CED97" w14:textId="2F6A256F"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The student receives the final grade by adding up the individual points obtained in all forms of knowledge testing during the semester. If the student is not satisfied with the final grade, he can cancel the points of the final exam and do it again in the make-up period, or take an oral exam.</w:t>
            </w:r>
          </w:p>
          <w:p w14:paraId="3731139E" w14:textId="57FF362F" w:rsidR="00CB72ED" w:rsidRPr="00B96B4F" w:rsidRDefault="00FB48B6" w:rsidP="00D16A5A">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A2CEC77" w14:textId="77777777">
        <w:trPr>
          <w:trHeight w:val="113"/>
        </w:trPr>
        <w:tc>
          <w:tcPr>
            <w:tcW w:w="2098" w:type="dxa"/>
            <w:gridSpan w:val="7"/>
            <w:tcBorders>
              <w:top w:val="single" w:sz="2" w:space="0" w:color="000000"/>
              <w:bottom w:val="single" w:sz="2" w:space="0" w:color="000000"/>
            </w:tcBorders>
            <w:vAlign w:val="center"/>
          </w:tcPr>
          <w:p w14:paraId="1F9DDB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5EFEAD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011A2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95267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7F20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AD5E131" w14:textId="77777777" w:rsidR="00CB72ED" w:rsidRPr="00B96B4F" w:rsidRDefault="00CB72ED">
            <w:pPr>
              <w:pStyle w:val="NoSpacing"/>
              <w:rPr>
                <w:rFonts w:asciiTheme="majorHAnsi" w:hAnsiTheme="majorHAnsi" w:cs="Arial"/>
                <w:b/>
                <w:sz w:val="10"/>
                <w:szCs w:val="10"/>
              </w:rPr>
            </w:pPr>
          </w:p>
        </w:tc>
      </w:tr>
      <w:tr w:rsidR="00CB72ED" w:rsidRPr="00B96B4F" w14:paraId="3504EEED" w14:textId="77777777">
        <w:trPr>
          <w:trHeight w:val="397"/>
        </w:trPr>
        <w:tc>
          <w:tcPr>
            <w:tcW w:w="8366" w:type="dxa"/>
            <w:gridSpan w:val="33"/>
            <w:tcBorders>
              <w:top w:val="single" w:sz="2" w:space="0" w:color="000000"/>
              <w:bottom w:val="single" w:sz="2" w:space="0" w:color="000000"/>
            </w:tcBorders>
            <w:vAlign w:val="center"/>
          </w:tcPr>
          <w:p w14:paraId="08787F0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11AD00D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17BE8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FCB9298" w14:textId="75DEECE7"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sidRPr="00D16A5A">
              <w:rPr>
                <w:rFonts w:asciiTheme="majorHAnsi" w:hAnsiTheme="majorHAnsi" w:cs="Arial"/>
                <w:b/>
                <w:sz w:val="18"/>
                <w:szCs w:val="18"/>
              </w:rPr>
              <w:t xml:space="preserve">Criterion:                                </w:t>
            </w:r>
            <w:r w:rsidR="00AE7BEB">
              <w:rPr>
                <w:rFonts w:asciiTheme="majorHAnsi" w:hAnsiTheme="majorHAnsi" w:cs="Arial"/>
                <w:b/>
                <w:sz w:val="18"/>
                <w:szCs w:val="18"/>
              </w:rPr>
              <w:t>Min</w:t>
            </w:r>
            <w:r w:rsidR="00D16A5A" w:rsidRPr="00D16A5A">
              <w:rPr>
                <w:rFonts w:asciiTheme="majorHAnsi" w:hAnsiTheme="majorHAnsi" w:cs="Arial"/>
                <w:b/>
                <w:sz w:val="18"/>
                <w:szCs w:val="18"/>
              </w:rPr>
              <w:t>.      M</w:t>
            </w:r>
            <w:r w:rsidR="00AE7BEB">
              <w:rPr>
                <w:rFonts w:asciiTheme="majorHAnsi" w:hAnsiTheme="majorHAnsi" w:cs="Arial"/>
                <w:b/>
                <w:sz w:val="18"/>
                <w:szCs w:val="18"/>
              </w:rPr>
              <w:t>ax</w:t>
            </w:r>
            <w:r w:rsidR="00D16A5A" w:rsidRPr="00D16A5A">
              <w:rPr>
                <w:rFonts w:asciiTheme="majorHAnsi" w:hAnsiTheme="majorHAnsi" w:cs="Arial"/>
                <w:b/>
                <w:sz w:val="18"/>
                <w:szCs w:val="18"/>
              </w:rPr>
              <w:t>.</w:t>
            </w:r>
          </w:p>
          <w:p w14:paraId="2FC38BD0" w14:textId="003B7E00"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Class activity                                 </w:t>
            </w:r>
            <w:r w:rsidR="00AE7BEB">
              <w:rPr>
                <w:rFonts w:asciiTheme="majorHAnsi" w:hAnsiTheme="majorHAnsi" w:cs="Arial"/>
                <w:b/>
                <w:sz w:val="18"/>
                <w:szCs w:val="18"/>
              </w:rPr>
              <w:t>3</w:t>
            </w:r>
            <w:r w:rsidRPr="00D16A5A">
              <w:rPr>
                <w:rFonts w:asciiTheme="majorHAnsi" w:hAnsiTheme="majorHAnsi" w:cs="Arial"/>
                <w:b/>
                <w:sz w:val="18"/>
                <w:szCs w:val="18"/>
              </w:rPr>
              <w:t xml:space="preserve">             </w:t>
            </w:r>
            <w:r w:rsidR="00AE7BEB">
              <w:rPr>
                <w:rFonts w:asciiTheme="majorHAnsi" w:hAnsiTheme="majorHAnsi" w:cs="Arial"/>
                <w:b/>
                <w:sz w:val="18"/>
                <w:szCs w:val="18"/>
              </w:rPr>
              <w:t>5</w:t>
            </w:r>
          </w:p>
          <w:p w14:paraId="7BD7860C" w14:textId="673162D3"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163E723F" w14:textId="5889CCC1"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74B1A656" w14:textId="7A98B824"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Mandatory colloquium          </w:t>
            </w:r>
            <w:r w:rsidR="00AE7BEB">
              <w:rPr>
                <w:rFonts w:asciiTheme="majorHAnsi" w:hAnsiTheme="majorHAnsi" w:cs="Arial"/>
                <w:b/>
                <w:sz w:val="18"/>
                <w:szCs w:val="18"/>
              </w:rPr>
              <w:t xml:space="preserve">  </w:t>
            </w:r>
            <w:r w:rsidRPr="00D16A5A">
              <w:rPr>
                <w:rFonts w:asciiTheme="majorHAnsi" w:hAnsiTheme="majorHAnsi" w:cs="Arial"/>
                <w:b/>
                <w:sz w:val="18"/>
                <w:szCs w:val="18"/>
              </w:rPr>
              <w:t xml:space="preserve"> </w:t>
            </w:r>
            <w:r w:rsidR="00AE7BEB">
              <w:rPr>
                <w:rFonts w:asciiTheme="majorHAnsi" w:hAnsiTheme="majorHAnsi" w:cs="Arial"/>
                <w:b/>
                <w:sz w:val="18"/>
                <w:szCs w:val="18"/>
              </w:rPr>
              <w:t>6</w:t>
            </w:r>
            <w:r w:rsidRPr="00D16A5A">
              <w:rPr>
                <w:rFonts w:asciiTheme="majorHAnsi" w:hAnsiTheme="majorHAnsi" w:cs="Arial"/>
                <w:b/>
                <w:sz w:val="18"/>
                <w:szCs w:val="18"/>
              </w:rPr>
              <w:t xml:space="preserve">           </w:t>
            </w:r>
            <w:r w:rsidR="00AE7BEB">
              <w:rPr>
                <w:rFonts w:asciiTheme="majorHAnsi" w:hAnsiTheme="majorHAnsi" w:cs="Arial"/>
                <w:b/>
                <w:sz w:val="18"/>
                <w:szCs w:val="18"/>
              </w:rPr>
              <w:t xml:space="preserve"> 10</w:t>
            </w:r>
          </w:p>
          <w:p w14:paraId="5E472E12" w14:textId="06311DD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Final exam                                     </w:t>
            </w:r>
            <w:r w:rsidR="00AE7BEB">
              <w:rPr>
                <w:rFonts w:asciiTheme="majorHAnsi" w:hAnsiTheme="majorHAnsi" w:cs="Arial"/>
                <w:b/>
                <w:sz w:val="18"/>
                <w:szCs w:val="18"/>
              </w:rPr>
              <w:t>24</w:t>
            </w:r>
            <w:r w:rsidRPr="00D16A5A">
              <w:rPr>
                <w:rFonts w:asciiTheme="majorHAnsi" w:hAnsiTheme="majorHAnsi" w:cs="Arial"/>
                <w:b/>
                <w:sz w:val="18"/>
                <w:szCs w:val="18"/>
              </w:rPr>
              <w:t xml:space="preserve">          </w:t>
            </w:r>
            <w:r w:rsidR="00AE7BEB">
              <w:rPr>
                <w:rFonts w:asciiTheme="majorHAnsi" w:hAnsiTheme="majorHAnsi" w:cs="Arial"/>
                <w:b/>
                <w:sz w:val="18"/>
                <w:szCs w:val="18"/>
              </w:rPr>
              <w:t>45</w:t>
            </w:r>
          </w:p>
          <w:p w14:paraId="194EB8E4" w14:textId="4FDD4812" w:rsidR="00CB72ED" w:rsidRPr="00B96B4F"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Total                                                </w:t>
            </w:r>
            <w:r w:rsidR="00AE7BEB">
              <w:rPr>
                <w:rFonts w:asciiTheme="majorHAnsi" w:hAnsiTheme="majorHAnsi" w:cs="Arial"/>
                <w:b/>
                <w:sz w:val="18"/>
                <w:szCs w:val="18"/>
              </w:rPr>
              <w:t>55</w:t>
            </w:r>
            <w:r w:rsidRPr="00D16A5A">
              <w:rPr>
                <w:rFonts w:asciiTheme="majorHAnsi" w:hAnsiTheme="majorHAnsi" w:cs="Arial"/>
                <w:b/>
                <w:sz w:val="18"/>
                <w:szCs w:val="18"/>
              </w:rPr>
              <w:t xml:space="preserve">        </w:t>
            </w:r>
            <w:r w:rsidR="00AE7BEB">
              <w:rPr>
                <w:rFonts w:asciiTheme="majorHAnsi" w:hAnsiTheme="majorHAnsi" w:cs="Arial"/>
                <w:b/>
                <w:sz w:val="18"/>
                <w:szCs w:val="18"/>
              </w:rPr>
              <w:t xml:space="preserve">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EE0816C" w14:textId="77777777">
        <w:trPr>
          <w:trHeight w:val="113"/>
        </w:trPr>
        <w:tc>
          <w:tcPr>
            <w:tcW w:w="2098" w:type="dxa"/>
            <w:gridSpan w:val="7"/>
            <w:tcBorders>
              <w:top w:val="single" w:sz="2" w:space="0" w:color="000000"/>
              <w:bottom w:val="single" w:sz="2" w:space="0" w:color="000000"/>
            </w:tcBorders>
            <w:vAlign w:val="center"/>
          </w:tcPr>
          <w:p w14:paraId="35F5D1C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27DC61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E25316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3E61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25C2E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FB3C6DA" w14:textId="77777777" w:rsidR="00CB72ED" w:rsidRPr="00B96B4F" w:rsidRDefault="00CB72ED">
            <w:pPr>
              <w:pStyle w:val="NoSpacing"/>
              <w:rPr>
                <w:rFonts w:asciiTheme="majorHAnsi" w:hAnsiTheme="majorHAnsi" w:cs="Arial"/>
                <w:b/>
                <w:sz w:val="10"/>
                <w:szCs w:val="10"/>
              </w:rPr>
            </w:pPr>
          </w:p>
        </w:tc>
      </w:tr>
      <w:tr w:rsidR="00CB72ED" w:rsidRPr="00B96B4F" w14:paraId="2015A9B6" w14:textId="77777777">
        <w:trPr>
          <w:trHeight w:val="397"/>
        </w:trPr>
        <w:tc>
          <w:tcPr>
            <w:tcW w:w="8366" w:type="dxa"/>
            <w:gridSpan w:val="33"/>
            <w:tcBorders>
              <w:top w:val="single" w:sz="2" w:space="0" w:color="000000"/>
              <w:bottom w:val="single" w:sz="2" w:space="0" w:color="000000"/>
            </w:tcBorders>
            <w:vAlign w:val="center"/>
          </w:tcPr>
          <w:p w14:paraId="45D1D9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1E82EEF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713E6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6E1A9BC" w14:textId="77777777" w:rsidR="00EB24C6" w:rsidRPr="00EB24C6" w:rsidRDefault="006D5B9B" w:rsidP="00EB24C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B24C6" w:rsidRPr="00EB24C6">
              <w:rPr>
                <w:rFonts w:asciiTheme="majorHAnsi" w:hAnsiTheme="majorHAnsi" w:cs="Arial"/>
                <w:b/>
                <w:sz w:val="18"/>
                <w:szCs w:val="18"/>
              </w:rPr>
              <w:t>1. Selimbašić V, Cipurković A, Crnkić A,Hemija i zaštita okoline,OFF-SET,Tuzla,2014.</w:t>
            </w:r>
          </w:p>
          <w:p w14:paraId="7A1C5EE4" w14:textId="0A394FCA" w:rsidR="00CB72ED" w:rsidRPr="00B96B4F" w:rsidRDefault="00EB24C6" w:rsidP="00EB24C6">
            <w:pPr>
              <w:pStyle w:val="NoSpacing"/>
              <w:rPr>
                <w:rFonts w:asciiTheme="majorHAnsi" w:hAnsiTheme="majorHAnsi" w:cs="Arial"/>
                <w:b/>
                <w:sz w:val="18"/>
                <w:szCs w:val="18"/>
              </w:rPr>
            </w:pPr>
            <w:r w:rsidRPr="00EB24C6">
              <w:rPr>
                <w:rFonts w:asciiTheme="majorHAnsi" w:hAnsiTheme="majorHAnsi" w:cs="Arial"/>
                <w:b/>
                <w:sz w:val="18"/>
                <w:szCs w:val="18"/>
              </w:rPr>
              <w:t>2. The Handbook of Environmental Chemistry; Damia Barcelo; Andrey G. Kostianoy, 2012.</w:t>
            </w:r>
            <w:r w:rsidR="006D5B9B" w:rsidRPr="00B96B4F">
              <w:rPr>
                <w:rFonts w:asciiTheme="majorHAnsi" w:hAnsiTheme="majorHAnsi" w:cs="Arial"/>
                <w:b/>
                <w:sz w:val="18"/>
                <w:szCs w:val="18"/>
              </w:rPr>
              <w:fldChar w:fldCharType="end"/>
            </w:r>
          </w:p>
        </w:tc>
      </w:tr>
      <w:tr w:rsidR="00CB72ED" w:rsidRPr="00B96B4F" w14:paraId="59694841" w14:textId="77777777">
        <w:trPr>
          <w:trHeight w:val="113"/>
        </w:trPr>
        <w:tc>
          <w:tcPr>
            <w:tcW w:w="2098" w:type="dxa"/>
            <w:gridSpan w:val="7"/>
            <w:tcBorders>
              <w:top w:val="single" w:sz="2" w:space="0" w:color="000000"/>
              <w:bottom w:val="single" w:sz="2" w:space="0" w:color="000000"/>
            </w:tcBorders>
            <w:vAlign w:val="center"/>
          </w:tcPr>
          <w:p w14:paraId="6C72B1E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720D52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19CE23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A9E937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8D483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18B1CA" w14:textId="77777777" w:rsidR="00CB72ED" w:rsidRPr="00B96B4F" w:rsidRDefault="00CB72ED">
            <w:pPr>
              <w:pStyle w:val="NoSpacing"/>
              <w:rPr>
                <w:rFonts w:asciiTheme="majorHAnsi" w:hAnsiTheme="majorHAnsi" w:cs="Arial"/>
                <w:b/>
                <w:sz w:val="10"/>
                <w:szCs w:val="10"/>
              </w:rPr>
            </w:pPr>
          </w:p>
        </w:tc>
      </w:tr>
      <w:tr w:rsidR="00CB72ED" w:rsidRPr="00B96B4F" w14:paraId="21AD7F63" w14:textId="77777777">
        <w:trPr>
          <w:trHeight w:val="397"/>
        </w:trPr>
        <w:tc>
          <w:tcPr>
            <w:tcW w:w="8366" w:type="dxa"/>
            <w:gridSpan w:val="33"/>
            <w:tcBorders>
              <w:top w:val="single" w:sz="2" w:space="0" w:color="000000"/>
              <w:bottom w:val="single" w:sz="2" w:space="0" w:color="000000"/>
            </w:tcBorders>
            <w:vAlign w:val="center"/>
          </w:tcPr>
          <w:p w14:paraId="3705D67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6010F1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6F8E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42BC810" w14:textId="77777777" w:rsidR="00EB24C6" w:rsidRPr="00EB24C6" w:rsidRDefault="006D5B9B" w:rsidP="00EB24C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B24C6" w:rsidRPr="00EB24C6">
              <w:rPr>
                <w:rFonts w:asciiTheme="majorHAnsi" w:hAnsiTheme="majorHAnsi" w:cs="Arial"/>
                <w:b/>
                <w:sz w:val="18"/>
                <w:szCs w:val="18"/>
              </w:rPr>
              <w:t>1. T.,Muhić-Šarac,Uvod u hemiju životne sredine,PMF,Sarajevo 2011</w:t>
            </w:r>
          </w:p>
          <w:p w14:paraId="17FCC71E" w14:textId="0EA6CBB5" w:rsidR="00CB72ED" w:rsidRPr="00B96B4F" w:rsidRDefault="00EB24C6" w:rsidP="00EB24C6">
            <w:pPr>
              <w:pStyle w:val="NoSpacing"/>
              <w:rPr>
                <w:rFonts w:asciiTheme="majorHAnsi" w:hAnsiTheme="majorHAnsi" w:cs="Arial"/>
                <w:b/>
                <w:sz w:val="18"/>
                <w:szCs w:val="18"/>
              </w:rPr>
            </w:pPr>
            <w:r w:rsidRPr="00EB24C6">
              <w:rPr>
                <w:rFonts w:asciiTheme="majorHAnsi" w:hAnsiTheme="majorHAnsi" w:cs="Arial"/>
                <w:b/>
                <w:sz w:val="18"/>
                <w:szCs w:val="18"/>
              </w:rPr>
              <w:t>2. H.Čustović, M. Resulović: Pedologija,Poljoprivredni fakultet,  Sarajevo, 2001.</w:t>
            </w:r>
            <w:r w:rsidR="006D5B9B" w:rsidRPr="00B96B4F">
              <w:rPr>
                <w:rFonts w:asciiTheme="majorHAnsi" w:hAnsiTheme="majorHAnsi" w:cs="Arial"/>
                <w:b/>
                <w:sz w:val="18"/>
                <w:szCs w:val="18"/>
              </w:rPr>
              <w:fldChar w:fldCharType="end"/>
            </w:r>
          </w:p>
        </w:tc>
      </w:tr>
      <w:tr w:rsidR="00CB72ED" w:rsidRPr="00B96B4F" w14:paraId="1577F34D" w14:textId="77777777">
        <w:trPr>
          <w:trHeight w:val="113"/>
        </w:trPr>
        <w:tc>
          <w:tcPr>
            <w:tcW w:w="2098" w:type="dxa"/>
            <w:gridSpan w:val="7"/>
            <w:tcBorders>
              <w:top w:val="single" w:sz="2" w:space="0" w:color="000000"/>
              <w:bottom w:val="single" w:sz="2" w:space="0" w:color="000000"/>
            </w:tcBorders>
            <w:vAlign w:val="center"/>
          </w:tcPr>
          <w:p w14:paraId="6DC19FA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769F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54A0D5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4EDA05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B2BE66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336A0A" w14:textId="77777777" w:rsidR="00CB72ED" w:rsidRPr="00B96B4F" w:rsidRDefault="00CB72ED">
            <w:pPr>
              <w:pStyle w:val="NoSpacing"/>
              <w:rPr>
                <w:rFonts w:asciiTheme="majorHAnsi" w:hAnsiTheme="majorHAnsi" w:cs="Arial"/>
                <w:b/>
                <w:sz w:val="10"/>
                <w:szCs w:val="10"/>
              </w:rPr>
            </w:pPr>
          </w:p>
        </w:tc>
      </w:tr>
      <w:tr w:rsidR="00CB72ED" w:rsidRPr="00B96B4F" w14:paraId="7CC81755" w14:textId="77777777">
        <w:trPr>
          <w:trHeight w:val="397"/>
        </w:trPr>
        <w:tc>
          <w:tcPr>
            <w:tcW w:w="8366" w:type="dxa"/>
            <w:gridSpan w:val="33"/>
            <w:tcBorders>
              <w:top w:val="single" w:sz="2" w:space="0" w:color="000000"/>
              <w:bottom w:val="single" w:sz="2" w:space="0" w:color="000000"/>
            </w:tcBorders>
            <w:vAlign w:val="center"/>
          </w:tcPr>
          <w:p w14:paraId="35BD999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45B99CF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64F3C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3340307"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8997E07" w14:textId="77777777">
        <w:trPr>
          <w:trHeight w:val="113"/>
        </w:trPr>
        <w:tc>
          <w:tcPr>
            <w:tcW w:w="2098" w:type="dxa"/>
            <w:gridSpan w:val="7"/>
            <w:tcBorders>
              <w:top w:val="single" w:sz="2" w:space="0" w:color="000000"/>
              <w:bottom w:val="single" w:sz="2" w:space="0" w:color="000000"/>
            </w:tcBorders>
            <w:vAlign w:val="center"/>
          </w:tcPr>
          <w:p w14:paraId="44E97AD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19E6D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8B8A49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E8DEA7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5690CB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195332" w14:textId="77777777" w:rsidR="00CB72ED" w:rsidRPr="00B96B4F" w:rsidRDefault="00CB72ED">
            <w:pPr>
              <w:pStyle w:val="NoSpacing"/>
              <w:rPr>
                <w:rFonts w:asciiTheme="majorHAnsi" w:hAnsiTheme="majorHAnsi" w:cs="Arial"/>
                <w:b/>
                <w:sz w:val="10"/>
                <w:szCs w:val="10"/>
              </w:rPr>
            </w:pPr>
          </w:p>
        </w:tc>
      </w:tr>
      <w:tr w:rsidR="00CB72ED" w:rsidRPr="00B96B4F" w14:paraId="3B586BFC" w14:textId="77777777">
        <w:trPr>
          <w:trHeight w:val="397"/>
        </w:trPr>
        <w:tc>
          <w:tcPr>
            <w:tcW w:w="7612" w:type="dxa"/>
            <w:gridSpan w:val="30"/>
            <w:tcBorders>
              <w:top w:val="single" w:sz="2" w:space="0" w:color="000000"/>
            </w:tcBorders>
            <w:vAlign w:val="center"/>
          </w:tcPr>
          <w:p w14:paraId="4384BCB7"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5648A1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37DF26"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4A3375B8" w14:textId="79710DC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D5128" w14:textId="77777777">
        <w:trPr>
          <w:trHeight w:val="113"/>
        </w:trPr>
        <w:tc>
          <w:tcPr>
            <w:tcW w:w="1909" w:type="dxa"/>
            <w:gridSpan w:val="6"/>
            <w:tcBorders>
              <w:bottom w:val="single" w:sz="2" w:space="0" w:color="000000"/>
            </w:tcBorders>
            <w:vAlign w:val="center"/>
          </w:tcPr>
          <w:p w14:paraId="01787D57"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66D1F7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35DD0AF"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11B997B"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7ADBDE4E"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FEC5DF4" w14:textId="77777777" w:rsidR="00CB72ED" w:rsidRPr="00B96B4F" w:rsidRDefault="00CB72ED">
            <w:pPr>
              <w:pStyle w:val="NoSpacing"/>
              <w:rPr>
                <w:rFonts w:asciiTheme="majorHAnsi" w:hAnsiTheme="majorHAnsi" w:cs="Arial"/>
                <w:b/>
                <w:sz w:val="10"/>
                <w:szCs w:val="10"/>
              </w:rPr>
            </w:pPr>
          </w:p>
        </w:tc>
      </w:tr>
      <w:tr w:rsidR="00CB72ED" w:rsidRPr="00B96B4F" w14:paraId="2424654D" w14:textId="77777777">
        <w:trPr>
          <w:trHeight w:val="397"/>
        </w:trPr>
        <w:tc>
          <w:tcPr>
            <w:tcW w:w="7612" w:type="dxa"/>
            <w:gridSpan w:val="30"/>
            <w:tcBorders>
              <w:top w:val="single" w:sz="2" w:space="0" w:color="000000"/>
            </w:tcBorders>
            <w:vAlign w:val="center"/>
          </w:tcPr>
          <w:p w14:paraId="0A7F142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34942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BC70D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234EF93D" w14:textId="77777777" w:rsidR="00CB72ED" w:rsidRPr="00B96B4F" w:rsidRDefault="006D5B9B">
            <w:pPr>
              <w:pStyle w:val="NoSpacing"/>
              <w:jc w:val="center"/>
              <w:rPr>
                <w:rFonts w:asciiTheme="majorHAnsi" w:hAnsiTheme="majorHAnsi" w:cs="Arial"/>
                <w:b/>
                <w:sz w:val="18"/>
                <w:szCs w:val="18"/>
              </w:rPr>
            </w:pPr>
            <w:r w:rsidRPr="00D16A5A">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16A5A">
              <w:rPr>
                <w:rFonts w:asciiTheme="majorHAnsi" w:hAnsiTheme="majorHAnsi" w:cs="Arial"/>
                <w:b/>
                <w:sz w:val="18"/>
                <w:szCs w:val="18"/>
              </w:rPr>
            </w:r>
            <w:r w:rsidRPr="00D16A5A">
              <w:rPr>
                <w:rFonts w:asciiTheme="majorHAnsi" w:hAnsiTheme="majorHAnsi" w:cs="Arial"/>
                <w:b/>
                <w:sz w:val="18"/>
                <w:szCs w:val="18"/>
              </w:rPr>
              <w:fldChar w:fldCharType="separate"/>
            </w:r>
            <w:r w:rsidR="00FB48B6" w:rsidRPr="00D16A5A">
              <w:rPr>
                <w:rFonts w:asciiTheme="majorHAnsi" w:hAnsiTheme="majorHAnsi" w:cs="Arial"/>
                <w:b/>
                <w:spacing w:val="215"/>
                <w:sz w:val="18"/>
                <w:szCs w:val="18"/>
              </w:rPr>
              <w:t>    </w:t>
            </w:r>
            <w:r w:rsidR="00FB48B6" w:rsidRPr="00D16A5A">
              <w:rPr>
                <w:rFonts w:asciiTheme="majorHAnsi" w:hAnsiTheme="majorHAnsi" w:cs="Arial"/>
                <w:b/>
                <w:spacing w:val="3"/>
                <w:sz w:val="18"/>
                <w:szCs w:val="18"/>
              </w:rPr>
              <w:t> </w:t>
            </w:r>
            <w:r w:rsidRPr="00D16A5A">
              <w:rPr>
                <w:rFonts w:asciiTheme="majorHAnsi" w:hAnsiTheme="majorHAnsi" w:cs="Arial"/>
                <w:b/>
                <w:spacing w:val="3"/>
                <w:sz w:val="18"/>
                <w:szCs w:val="18"/>
              </w:rPr>
              <w:fldChar w:fldCharType="end"/>
            </w:r>
          </w:p>
        </w:tc>
      </w:tr>
      <w:tr w:rsidR="00CB72ED" w14:paraId="37A04AE1" w14:textId="77777777">
        <w:trPr>
          <w:trHeight w:val="113"/>
        </w:trPr>
        <w:tc>
          <w:tcPr>
            <w:tcW w:w="1909" w:type="dxa"/>
            <w:gridSpan w:val="6"/>
            <w:tcBorders>
              <w:bottom w:val="single" w:sz="2" w:space="0" w:color="000000"/>
            </w:tcBorders>
            <w:vAlign w:val="center"/>
          </w:tcPr>
          <w:p w14:paraId="03413C6D"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8B7D90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00E64B9"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33AE301"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523500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C17B34" w14:textId="77777777" w:rsidR="00CB72ED" w:rsidRDefault="00CB72ED">
            <w:pPr>
              <w:pStyle w:val="NoSpacing"/>
              <w:rPr>
                <w:rFonts w:ascii="Book Antiqua" w:hAnsi="Book Antiqua" w:cs="Arial"/>
                <w:b/>
                <w:sz w:val="10"/>
                <w:szCs w:val="10"/>
              </w:rPr>
            </w:pPr>
          </w:p>
        </w:tc>
      </w:tr>
    </w:tbl>
    <w:p w14:paraId="1B6571DB"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2E7B3" w14:textId="77777777" w:rsidR="00394FB0" w:rsidRDefault="00394FB0">
      <w:pPr>
        <w:spacing w:line="240" w:lineRule="auto"/>
      </w:pPr>
      <w:r>
        <w:separator/>
      </w:r>
    </w:p>
  </w:endnote>
  <w:endnote w:type="continuationSeparator" w:id="0">
    <w:p w14:paraId="624EA15F" w14:textId="77777777" w:rsidR="00394FB0" w:rsidRDefault="00394F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51A38E1E" w14:textId="77777777">
      <w:trPr>
        <w:trHeight w:val="445"/>
      </w:trPr>
      <w:tc>
        <w:tcPr>
          <w:tcW w:w="1470" w:type="dxa"/>
          <w:tcMar>
            <w:top w:w="28" w:type="dxa"/>
          </w:tcMar>
        </w:tcPr>
        <w:p w14:paraId="3C0447C7" w14:textId="073D622F"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17750">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14:paraId="0B4278DC"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023420D"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33A9B40E"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106D53EE"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D3998F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35AD3A55"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317750">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317750">
            <w:rPr>
              <w:rFonts w:ascii="Cambria" w:hAnsi="Cambria" w:cs="Calibri"/>
              <w:noProof/>
              <w:sz w:val="16"/>
              <w:szCs w:val="16"/>
            </w:rPr>
            <w:t>3</w:t>
          </w:r>
          <w:r w:rsidR="006D5B9B">
            <w:rPr>
              <w:rFonts w:ascii="Cambria" w:hAnsi="Cambria" w:cs="Calibri"/>
              <w:sz w:val="16"/>
              <w:szCs w:val="16"/>
            </w:rPr>
            <w:fldChar w:fldCharType="end"/>
          </w:r>
        </w:p>
      </w:tc>
    </w:tr>
  </w:tbl>
  <w:p w14:paraId="0A8FFA6E"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8792D" w14:textId="77777777" w:rsidR="00394FB0" w:rsidRDefault="00394FB0">
      <w:pPr>
        <w:spacing w:after="0"/>
      </w:pPr>
      <w:r>
        <w:separator/>
      </w:r>
    </w:p>
  </w:footnote>
  <w:footnote w:type="continuationSeparator" w:id="0">
    <w:p w14:paraId="11F10B6E" w14:textId="77777777" w:rsidR="00394FB0" w:rsidRDefault="00394F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6A9DA" w14:textId="77777777" w:rsidR="00CB72ED" w:rsidRDefault="00CB72ED">
    <w:pPr>
      <w:pStyle w:val="Header"/>
    </w:pPr>
  </w:p>
  <w:p w14:paraId="233EB8CF"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1061"/>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06E7D"/>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17750"/>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94FB0"/>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2980"/>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14ECF"/>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E7BEB"/>
    <w:rsid w:val="00AE7DF9"/>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1731C"/>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16A5A"/>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24C6"/>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4B2C"/>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00CC"/>
  <w15:docId w15:val="{C04126AB-EAF4-43F5-8BBA-BE2BFBCCF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A3DE2-10CA-4DE7-A6DB-E340616C2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Bengi74</dc:creator>
  <cp:lastModifiedBy>Nadira</cp:lastModifiedBy>
  <cp:revision>2</cp:revision>
  <cp:lastPrinted>2024-03-25T13:56:00Z</cp:lastPrinted>
  <dcterms:created xsi:type="dcterms:W3CDTF">2026-03-17T10:34:00Z</dcterms:created>
  <dcterms:modified xsi:type="dcterms:W3CDTF">2026-03-17T10:34:00Z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